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902"/>
        <w:gridCol w:w="599"/>
        <w:gridCol w:w="535"/>
        <w:gridCol w:w="3967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9D2E1B" w:rsidRPr="009D2E1B" w:rsidRDefault="009D2E1B" w:rsidP="009D2E1B">
      <w:pPr>
        <w:shd w:val="clear" w:color="auto" w:fill="FFFFFF"/>
        <w:ind w:right="-284"/>
        <w:jc w:val="both"/>
        <w:rPr>
          <w:sz w:val="26"/>
          <w:szCs w:val="26"/>
        </w:rPr>
      </w:pPr>
      <w:r w:rsidRPr="009D2E1B">
        <w:rPr>
          <w:sz w:val="26"/>
          <w:szCs w:val="26"/>
        </w:rPr>
        <w:t>О ежегодном отчёте главы города Когалыма</w:t>
      </w:r>
    </w:p>
    <w:p w:rsidR="009D2E1B" w:rsidRPr="009D2E1B" w:rsidRDefault="009D2E1B" w:rsidP="009D2E1B">
      <w:pPr>
        <w:shd w:val="clear" w:color="auto" w:fill="FFFFFF"/>
        <w:tabs>
          <w:tab w:val="left" w:pos="2552"/>
          <w:tab w:val="left" w:pos="7797"/>
        </w:tabs>
        <w:ind w:right="-284"/>
        <w:jc w:val="both"/>
        <w:rPr>
          <w:sz w:val="26"/>
          <w:szCs w:val="26"/>
        </w:rPr>
      </w:pPr>
      <w:r w:rsidRPr="009D2E1B">
        <w:rPr>
          <w:sz w:val="26"/>
          <w:szCs w:val="26"/>
        </w:rPr>
        <w:t>о результатах его деятельности и деятельности</w:t>
      </w:r>
    </w:p>
    <w:p w:rsidR="009D2E1B" w:rsidRPr="009D2E1B" w:rsidRDefault="009D2E1B" w:rsidP="009D2E1B">
      <w:pPr>
        <w:shd w:val="clear" w:color="auto" w:fill="FFFFFF"/>
        <w:ind w:right="-284"/>
        <w:rPr>
          <w:sz w:val="26"/>
          <w:szCs w:val="26"/>
        </w:rPr>
      </w:pPr>
      <w:r w:rsidRPr="009D2E1B">
        <w:rPr>
          <w:sz w:val="26"/>
          <w:szCs w:val="26"/>
        </w:rPr>
        <w:t>Администрации города Когалыма за 202</w:t>
      </w:r>
      <w:r>
        <w:rPr>
          <w:sz w:val="26"/>
          <w:szCs w:val="26"/>
        </w:rPr>
        <w:t>4</w:t>
      </w:r>
      <w:r w:rsidRPr="009D2E1B">
        <w:rPr>
          <w:sz w:val="26"/>
          <w:szCs w:val="26"/>
        </w:rPr>
        <w:t xml:space="preserve"> год, </w:t>
      </w:r>
    </w:p>
    <w:p w:rsidR="009D2E1B" w:rsidRPr="009D2E1B" w:rsidRDefault="009D2E1B" w:rsidP="009D2E1B">
      <w:pPr>
        <w:shd w:val="clear" w:color="auto" w:fill="FFFFFF"/>
        <w:ind w:right="-284"/>
        <w:jc w:val="both"/>
        <w:rPr>
          <w:sz w:val="26"/>
          <w:szCs w:val="26"/>
        </w:rPr>
      </w:pPr>
      <w:r w:rsidRPr="009D2E1B">
        <w:rPr>
          <w:sz w:val="26"/>
          <w:szCs w:val="26"/>
        </w:rPr>
        <w:t xml:space="preserve">в том числе о решении вопросов, поставленных </w:t>
      </w:r>
    </w:p>
    <w:p w:rsidR="002B48E8" w:rsidRPr="009D2E1B" w:rsidRDefault="009D2E1B" w:rsidP="009D2E1B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D2E1B">
        <w:rPr>
          <w:rFonts w:ascii="Times New Roman" w:hAnsi="Times New Roman" w:cs="Times New Roman"/>
          <w:b w:val="0"/>
          <w:sz w:val="26"/>
          <w:szCs w:val="26"/>
        </w:rPr>
        <w:t>Думой города Когалыма</w:t>
      </w: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9D2E1B" w:rsidRDefault="009D2E1B" w:rsidP="009D2E1B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частью 11.1 статьи 35, частью 5.1 статьи 36 Федерального закона от 06.10.2003 №131-ФЗ «Об общих принципах организации местного самоуправления в Российской Федерации», статьями 6, 6.1, 19, 24 Устава города Когалыма, решением Думы города Когалыма от 23.12.2015 №632-ГД «О Порядке представления ежегодного отчёта главы города Когалыма о результатах его деятельности и деятельности Администрации города Когалыма, в том числе о решении вопросов, поставленных Думой города Когалыма», Дума города Когалыма РЕШИЛА:</w:t>
      </w:r>
    </w:p>
    <w:p w:rsidR="009D2E1B" w:rsidRDefault="009D2E1B" w:rsidP="009D2E1B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9D2E1B" w:rsidRDefault="009D2E1B" w:rsidP="009D2E1B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Утвердить ежегодный отч</w:t>
      </w:r>
      <w:r>
        <w:rPr>
          <w:sz w:val="26"/>
          <w:szCs w:val="26"/>
        </w:rPr>
        <w:t>ё</w:t>
      </w:r>
      <w:r>
        <w:rPr>
          <w:sz w:val="26"/>
          <w:szCs w:val="26"/>
        </w:rPr>
        <w:t>т главы города Когалыма о результатах его деятельности и деятельности Администрации города Когалыма за 202</w:t>
      </w:r>
      <w:r>
        <w:rPr>
          <w:sz w:val="26"/>
          <w:szCs w:val="26"/>
        </w:rPr>
        <w:t>4</w:t>
      </w:r>
      <w:r>
        <w:rPr>
          <w:sz w:val="26"/>
          <w:szCs w:val="26"/>
        </w:rPr>
        <w:t xml:space="preserve"> год, в том числе о решении вопросов, поставленных Думой города Когалыма, согласно </w:t>
      </w:r>
      <w:proofErr w:type="gramStart"/>
      <w:r>
        <w:rPr>
          <w:sz w:val="26"/>
          <w:szCs w:val="26"/>
        </w:rPr>
        <w:t>приложению</w:t>
      </w:r>
      <w:proofErr w:type="gramEnd"/>
      <w:r>
        <w:rPr>
          <w:sz w:val="26"/>
          <w:szCs w:val="26"/>
        </w:rPr>
        <w:t xml:space="preserve"> к настоящему решению. </w:t>
      </w:r>
    </w:p>
    <w:p w:rsidR="009D2E1B" w:rsidRDefault="009D2E1B" w:rsidP="009D2E1B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Признать деятельность главы города Когалыма за 202</w:t>
      </w:r>
      <w:r>
        <w:rPr>
          <w:sz w:val="26"/>
          <w:szCs w:val="26"/>
        </w:rPr>
        <w:t>4</w:t>
      </w:r>
      <w:r>
        <w:rPr>
          <w:sz w:val="26"/>
          <w:szCs w:val="26"/>
        </w:rPr>
        <w:t xml:space="preserve"> год удовлетворительной.</w:t>
      </w:r>
    </w:p>
    <w:p w:rsidR="009D2E1B" w:rsidRDefault="009D2E1B" w:rsidP="009D2E1B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9D2E1B" w:rsidRDefault="009D2E1B" w:rsidP="009D2E1B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09351A">
        <w:rPr>
          <w:sz w:val="26"/>
          <w:szCs w:val="26"/>
        </w:rPr>
        <w:t>Опубликовать настоящее решение и приложение к нему в газете «Когалымский вестник» и сетевом издании «Когалымский вестник»: KOGVESTI.RU.</w:t>
      </w: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DE6BA7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2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2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3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Т.А.Агадуллин" w:value="Т.А.Агадуллин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9D2E1B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Т.А.Агадуллин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9D2E1B">
      <w:pPr>
        <w:tabs>
          <w:tab w:val="left" w:pos="3206"/>
        </w:tabs>
        <w:rPr>
          <w:sz w:val="26"/>
          <w:szCs w:val="26"/>
        </w:rPr>
      </w:pPr>
      <w:bookmarkStart w:id="4" w:name="_GoBack"/>
      <w:bookmarkEnd w:id="4"/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A3A4F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C627D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963AE"/>
    <w:rsid w:val="005B671E"/>
    <w:rsid w:val="006015ED"/>
    <w:rsid w:val="00625AA2"/>
    <w:rsid w:val="00635680"/>
    <w:rsid w:val="006429F8"/>
    <w:rsid w:val="0065731C"/>
    <w:rsid w:val="006E0CF1"/>
    <w:rsid w:val="00705054"/>
    <w:rsid w:val="00747B75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9D2E1B"/>
    <w:rsid w:val="00A564E7"/>
    <w:rsid w:val="00AE3A79"/>
    <w:rsid w:val="00AE6CEC"/>
    <w:rsid w:val="00B141E0"/>
    <w:rsid w:val="00B22DDA"/>
    <w:rsid w:val="00B25576"/>
    <w:rsid w:val="00B44BE6"/>
    <w:rsid w:val="00B71C99"/>
    <w:rsid w:val="00B745EB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DE6BA7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0AA39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E17EF-EED9-49F1-95A8-BA28DFA3A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Бондарева Оксана Петровна</cp:lastModifiedBy>
  <cp:revision>111</cp:revision>
  <cp:lastPrinted>2022-11-11T11:42:00Z</cp:lastPrinted>
  <dcterms:created xsi:type="dcterms:W3CDTF">2018-07-18T04:10:00Z</dcterms:created>
  <dcterms:modified xsi:type="dcterms:W3CDTF">2025-01-13T03:24:00Z</dcterms:modified>
</cp:coreProperties>
</file>